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67" w:rsidRDefault="002D56A0" w:rsidP="002D56A0">
      <w:pPr>
        <w:jc w:val="center"/>
        <w:rPr>
          <w:b/>
          <w:bCs/>
          <w:color w:val="000000"/>
        </w:rPr>
      </w:pPr>
      <w:r w:rsidRPr="00A82486">
        <w:rPr>
          <w:b/>
          <w:bCs/>
          <w:color w:val="000000"/>
        </w:rPr>
        <w:t xml:space="preserve">Сообщение о существенном факте </w:t>
      </w:r>
      <w:r w:rsidRPr="00A82486">
        <w:rPr>
          <w:b/>
          <w:bCs/>
          <w:color w:val="000000"/>
        </w:rPr>
        <w:br/>
        <w:t>о дате</w:t>
      </w:r>
      <w:r w:rsidR="00BD6A67">
        <w:rPr>
          <w:b/>
          <w:bCs/>
          <w:color w:val="000000"/>
        </w:rPr>
        <w:t xml:space="preserve"> закрытия реестра,</w:t>
      </w:r>
    </w:p>
    <w:p w:rsidR="002D56A0" w:rsidRPr="00A82486" w:rsidRDefault="002D56A0" w:rsidP="002D56A0">
      <w:pPr>
        <w:jc w:val="center"/>
        <w:rPr>
          <w:b/>
          <w:bCs/>
          <w:color w:val="000000"/>
        </w:rPr>
      </w:pPr>
      <w:r w:rsidRPr="00A82486">
        <w:rPr>
          <w:b/>
          <w:bCs/>
          <w:color w:val="000000"/>
        </w:rPr>
        <w:t xml:space="preserve"> на которую составляется список владельцев именных эмиссионных ценных бумаг эмитента или документарных эмиссионных ценных бумаг эмитента на предъявителя с обязательным централизованным хранением для целей осуществления (реализации) прав, закрепленных такими эмиссионными ценными бумагами </w:t>
      </w:r>
    </w:p>
    <w:p w:rsidR="002D56A0" w:rsidRPr="00A82486" w:rsidRDefault="002D56A0">
      <w:pPr>
        <w:spacing w:after="24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17"/>
        <w:gridCol w:w="5117"/>
      </w:tblGrid>
      <w:tr w:rsidR="008F7DFA" w:rsidRPr="00A82486">
        <w:tc>
          <w:tcPr>
            <w:tcW w:w="10234" w:type="dxa"/>
            <w:gridSpan w:val="2"/>
          </w:tcPr>
          <w:p w:rsidR="008F7DFA" w:rsidRPr="00A82486" w:rsidRDefault="008F7DFA">
            <w:pPr>
              <w:jc w:val="center"/>
            </w:pPr>
            <w:r w:rsidRPr="00A82486">
              <w:t>1. Общие сведения</w:t>
            </w:r>
          </w:p>
        </w:tc>
      </w:tr>
      <w:tr w:rsidR="00C63C20" w:rsidRPr="00A82486">
        <w:tc>
          <w:tcPr>
            <w:tcW w:w="5117" w:type="dxa"/>
          </w:tcPr>
          <w:p w:rsidR="00C63C20" w:rsidRPr="00A82486" w:rsidRDefault="00C63C20">
            <w:pPr>
              <w:ind w:left="85" w:right="85"/>
              <w:jc w:val="both"/>
            </w:pPr>
            <w:r w:rsidRPr="00A82486"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</w:tcPr>
          <w:p w:rsidR="00C63C20" w:rsidRPr="00A82486" w:rsidRDefault="00C63C20" w:rsidP="005D15E9">
            <w:pPr>
              <w:rPr>
                <w:rStyle w:val="SUBST"/>
                <w:sz w:val="20"/>
              </w:rPr>
            </w:pPr>
            <w:r w:rsidRPr="00A82486">
              <w:rPr>
                <w:b/>
                <w:bCs/>
                <w:i/>
                <w:iCs/>
                <w:kern w:val="2"/>
              </w:rPr>
              <w:t>Открытое акционерное общество «Научно-исследовательский институт технологии автомобильной промышленности»</w:t>
            </w:r>
            <w:r w:rsidRPr="00A82486">
              <w:rPr>
                <w:rStyle w:val="SUBST"/>
                <w:sz w:val="20"/>
              </w:rPr>
              <w:t>”</w:t>
            </w:r>
          </w:p>
          <w:p w:rsidR="00C63C20" w:rsidRPr="00A82486" w:rsidRDefault="00C63C20" w:rsidP="005D15E9">
            <w:pPr>
              <w:rPr>
                <w:rStyle w:val="SUBST"/>
                <w:sz w:val="20"/>
              </w:rPr>
            </w:pPr>
          </w:p>
        </w:tc>
      </w:tr>
      <w:tr w:rsidR="00C63C20" w:rsidRPr="00A82486">
        <w:tc>
          <w:tcPr>
            <w:tcW w:w="5117" w:type="dxa"/>
          </w:tcPr>
          <w:p w:rsidR="00C63C20" w:rsidRPr="00A82486" w:rsidRDefault="00C63C20">
            <w:pPr>
              <w:ind w:left="85" w:right="85"/>
              <w:jc w:val="both"/>
            </w:pPr>
            <w:r w:rsidRPr="00A82486">
              <w:t>1.2. Сокращенное фирменное наименование эмитента</w:t>
            </w:r>
          </w:p>
        </w:tc>
        <w:tc>
          <w:tcPr>
            <w:tcW w:w="5117" w:type="dxa"/>
          </w:tcPr>
          <w:p w:rsidR="00C63C20" w:rsidRPr="00A82486" w:rsidRDefault="00C63C20" w:rsidP="005D15E9">
            <w:pPr>
              <w:pStyle w:val="1"/>
              <w:rPr>
                <w:i/>
                <w:sz w:val="20"/>
                <w:szCs w:val="20"/>
              </w:rPr>
            </w:pPr>
            <w:r w:rsidRPr="00A82486">
              <w:rPr>
                <w:i/>
                <w:sz w:val="20"/>
                <w:szCs w:val="20"/>
              </w:rPr>
              <w:t>ОАО «</w:t>
            </w:r>
            <w:proofErr w:type="spellStart"/>
            <w:r w:rsidRPr="00A82486">
              <w:rPr>
                <w:i/>
                <w:sz w:val="20"/>
                <w:szCs w:val="20"/>
              </w:rPr>
              <w:t>НИИТавтопром</w:t>
            </w:r>
            <w:proofErr w:type="spellEnd"/>
            <w:r w:rsidRPr="00A82486">
              <w:rPr>
                <w:i/>
                <w:sz w:val="20"/>
                <w:szCs w:val="20"/>
              </w:rPr>
              <w:t>»</w:t>
            </w:r>
          </w:p>
        </w:tc>
      </w:tr>
      <w:tr w:rsidR="00C63C20" w:rsidRPr="00A82486">
        <w:tc>
          <w:tcPr>
            <w:tcW w:w="5117" w:type="dxa"/>
          </w:tcPr>
          <w:p w:rsidR="00C63C20" w:rsidRPr="00A82486" w:rsidRDefault="00C63C20">
            <w:pPr>
              <w:ind w:left="85" w:right="85"/>
              <w:jc w:val="both"/>
            </w:pPr>
            <w:r w:rsidRPr="00A82486">
              <w:t>1.3. Место нахождения эмитента</w:t>
            </w:r>
          </w:p>
        </w:tc>
        <w:tc>
          <w:tcPr>
            <w:tcW w:w="5117" w:type="dxa"/>
          </w:tcPr>
          <w:p w:rsidR="00C63C20" w:rsidRPr="00A82486" w:rsidRDefault="00BC1B4A" w:rsidP="00BC1B4A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A82486">
              <w:rPr>
                <w:b/>
                <w:i/>
              </w:rPr>
              <w:t>115533</w:t>
            </w:r>
            <w:r w:rsidRPr="00A82486">
              <w:rPr>
                <w:b/>
                <w:bCs/>
                <w:i/>
                <w:iCs/>
              </w:rPr>
              <w:t>, г. Москва, просп. Андропова, д. 22</w:t>
            </w:r>
          </w:p>
        </w:tc>
      </w:tr>
      <w:tr w:rsidR="00C63C20" w:rsidRPr="00A82486">
        <w:tc>
          <w:tcPr>
            <w:tcW w:w="5117" w:type="dxa"/>
          </w:tcPr>
          <w:p w:rsidR="00C63C20" w:rsidRPr="00A82486" w:rsidRDefault="00C63C20">
            <w:pPr>
              <w:ind w:left="85" w:right="85"/>
              <w:jc w:val="both"/>
            </w:pPr>
            <w:r w:rsidRPr="00A82486">
              <w:t>1.4. ОГРН эмитента</w:t>
            </w:r>
          </w:p>
        </w:tc>
        <w:tc>
          <w:tcPr>
            <w:tcW w:w="5117" w:type="dxa"/>
          </w:tcPr>
          <w:p w:rsidR="00C63C20" w:rsidRPr="00A82486" w:rsidRDefault="00C63C20" w:rsidP="005D15E9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A82486">
              <w:rPr>
                <w:b/>
                <w:bCs/>
                <w:i/>
                <w:iCs/>
              </w:rPr>
              <w:t>1027700181717</w:t>
            </w:r>
          </w:p>
        </w:tc>
      </w:tr>
      <w:tr w:rsidR="00C63C20" w:rsidRPr="00A82486">
        <w:tc>
          <w:tcPr>
            <w:tcW w:w="5117" w:type="dxa"/>
          </w:tcPr>
          <w:p w:rsidR="00C63C20" w:rsidRPr="00A82486" w:rsidRDefault="00C63C20">
            <w:pPr>
              <w:ind w:left="85" w:right="85"/>
              <w:jc w:val="both"/>
            </w:pPr>
            <w:r w:rsidRPr="00A82486">
              <w:t>1.5. ИНН эмитента</w:t>
            </w:r>
          </w:p>
        </w:tc>
        <w:tc>
          <w:tcPr>
            <w:tcW w:w="5117" w:type="dxa"/>
          </w:tcPr>
          <w:p w:rsidR="00C63C20" w:rsidRPr="00A82486" w:rsidRDefault="00C63C20" w:rsidP="005D15E9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A82486">
              <w:rPr>
                <w:b/>
                <w:bCs/>
                <w:i/>
                <w:iCs/>
              </w:rPr>
              <w:t>7725048958</w:t>
            </w:r>
          </w:p>
        </w:tc>
      </w:tr>
      <w:tr w:rsidR="00C63C20" w:rsidRPr="00A82486">
        <w:tc>
          <w:tcPr>
            <w:tcW w:w="5117" w:type="dxa"/>
          </w:tcPr>
          <w:p w:rsidR="00C63C20" w:rsidRPr="00A82486" w:rsidRDefault="00C63C20">
            <w:pPr>
              <w:ind w:left="85" w:right="85"/>
              <w:jc w:val="both"/>
            </w:pPr>
            <w:r w:rsidRPr="00A82486">
              <w:t>1.6. 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C63C20" w:rsidRPr="00A82486" w:rsidRDefault="00C63C20" w:rsidP="005D15E9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A82486">
              <w:rPr>
                <w:b/>
                <w:bCs/>
                <w:i/>
                <w:iCs/>
              </w:rPr>
              <w:t>00975-A</w:t>
            </w:r>
          </w:p>
        </w:tc>
      </w:tr>
      <w:tr w:rsidR="00C63C20" w:rsidRPr="00A82486">
        <w:tc>
          <w:tcPr>
            <w:tcW w:w="5117" w:type="dxa"/>
          </w:tcPr>
          <w:p w:rsidR="00C63C20" w:rsidRPr="00A82486" w:rsidRDefault="00C63C20">
            <w:pPr>
              <w:ind w:left="85" w:right="85"/>
              <w:jc w:val="both"/>
            </w:pPr>
            <w:r w:rsidRPr="00A82486"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</w:tcPr>
          <w:p w:rsidR="00C63C20" w:rsidRPr="00A82486" w:rsidRDefault="00C63C20" w:rsidP="005D15E9">
            <w:pPr>
              <w:ind w:left="85" w:right="85"/>
              <w:jc w:val="both"/>
              <w:rPr>
                <w:b/>
                <w:i/>
                <w:u w:val="single"/>
                <w:lang w:val="en-US"/>
              </w:rPr>
            </w:pPr>
            <w:r w:rsidRPr="00A82486">
              <w:rPr>
                <w:b/>
                <w:i/>
                <w:u w:val="single"/>
                <w:lang w:val="en-US"/>
              </w:rPr>
              <w:t>http: //</w:t>
            </w:r>
            <w:hyperlink r:id="rId6" w:history="1">
              <w:r w:rsidRPr="00A82486">
                <w:rPr>
                  <w:rStyle w:val="a7"/>
                  <w:b/>
                  <w:i/>
                </w:rPr>
                <w:t>www.niitavtoprom.ru</w:t>
              </w:r>
            </w:hyperlink>
          </w:p>
          <w:p w:rsidR="00C63C20" w:rsidRPr="00A82486" w:rsidRDefault="00C63C20" w:rsidP="005D15E9">
            <w:pPr>
              <w:ind w:left="85" w:right="85"/>
              <w:jc w:val="both"/>
              <w:rPr>
                <w:b/>
                <w:bCs/>
                <w:i/>
                <w:iCs/>
                <w:lang w:val="en-US"/>
              </w:rPr>
            </w:pPr>
          </w:p>
        </w:tc>
      </w:tr>
    </w:tbl>
    <w:p w:rsidR="008F7DFA" w:rsidRPr="00A82486" w:rsidRDefault="008F7D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34"/>
      </w:tblGrid>
      <w:tr w:rsidR="008F7DFA" w:rsidRPr="00A82486">
        <w:tc>
          <w:tcPr>
            <w:tcW w:w="10234" w:type="dxa"/>
          </w:tcPr>
          <w:p w:rsidR="008F7DFA" w:rsidRPr="00A82486" w:rsidRDefault="008F7DFA">
            <w:pPr>
              <w:jc w:val="center"/>
            </w:pPr>
            <w:r w:rsidRPr="00A82486">
              <w:t>2. Содержание сообщения</w:t>
            </w:r>
          </w:p>
        </w:tc>
      </w:tr>
      <w:tr w:rsidR="008F7DFA" w:rsidRPr="00A82486">
        <w:tc>
          <w:tcPr>
            <w:tcW w:w="10234" w:type="dxa"/>
          </w:tcPr>
          <w:p w:rsidR="00D90EF0" w:rsidRPr="00A82486" w:rsidRDefault="002D56A0" w:rsidP="002D56A0">
            <w:pPr>
              <w:jc w:val="both"/>
            </w:pPr>
            <w:r w:rsidRPr="00A82486">
              <w:rPr>
                <w:color w:val="000000"/>
              </w:rPr>
              <w:t>2.1. Вид, категория (тип) и иные идентификационные признаки именных эмиссионных ценных бумаг эмитента, в отношении которых составляется список их владельцев</w:t>
            </w:r>
            <w:r w:rsidR="007E63CD" w:rsidRPr="00A82486">
              <w:t xml:space="preserve"> – </w:t>
            </w:r>
            <w:r w:rsidR="00D90EF0" w:rsidRPr="00AA3966">
              <w:rPr>
                <w:b/>
                <w:bCs/>
                <w:i/>
                <w:iCs/>
              </w:rPr>
              <w:t>обыкновенные именные акции</w:t>
            </w:r>
            <w:r w:rsidR="00A82486" w:rsidRPr="00AA3966">
              <w:t>.</w:t>
            </w:r>
          </w:p>
          <w:p w:rsidR="008F7DFA" w:rsidRPr="00A82486" w:rsidRDefault="008F7DFA" w:rsidP="002D56A0">
            <w:pPr>
              <w:jc w:val="both"/>
              <w:rPr>
                <w:b/>
                <w:i/>
              </w:rPr>
            </w:pPr>
            <w:r w:rsidRPr="00A82486">
              <w:t>2.2. </w:t>
            </w:r>
            <w:r w:rsidR="002D56A0" w:rsidRPr="00A82486">
              <w:rPr>
                <w:color w:val="000000"/>
              </w:rPr>
              <w:t xml:space="preserve">Права, закрепленные именными эмиссионными ценными бумагами эмитента, в целях осуществления (реализации) которых составляется список их владельцев - </w:t>
            </w:r>
            <w:r w:rsidR="002D56A0" w:rsidRPr="00A82486">
              <w:rPr>
                <w:b/>
                <w:i/>
                <w:color w:val="000000"/>
              </w:rPr>
              <w:t>право</w:t>
            </w:r>
            <w:r w:rsidR="003F00A7" w:rsidRPr="00A82486">
              <w:rPr>
                <w:b/>
                <w:i/>
              </w:rPr>
              <w:t xml:space="preserve"> участия в</w:t>
            </w:r>
            <w:r w:rsidR="000F1A91" w:rsidRPr="00A82486">
              <w:rPr>
                <w:b/>
                <w:i/>
              </w:rPr>
              <w:t xml:space="preserve"> </w:t>
            </w:r>
            <w:r w:rsidR="00E3251F">
              <w:rPr>
                <w:b/>
                <w:i/>
              </w:rPr>
              <w:t>годовом</w:t>
            </w:r>
            <w:r w:rsidR="00D0167A" w:rsidRPr="00A82486">
              <w:rPr>
                <w:b/>
                <w:i/>
              </w:rPr>
              <w:t xml:space="preserve"> </w:t>
            </w:r>
            <w:r w:rsidR="003F00A7" w:rsidRPr="00A82486">
              <w:rPr>
                <w:b/>
                <w:i/>
              </w:rPr>
              <w:t>общем собрании акционеров</w:t>
            </w:r>
            <w:r w:rsidR="002D56A0" w:rsidRPr="00A82486">
              <w:rPr>
                <w:b/>
                <w:i/>
              </w:rPr>
              <w:t xml:space="preserve"> с правом  голосования.</w:t>
            </w:r>
          </w:p>
          <w:p w:rsidR="008F7DFA" w:rsidRPr="00A82486" w:rsidRDefault="008F7DFA" w:rsidP="002D56A0">
            <w:pPr>
              <w:rPr>
                <w:b/>
                <w:i/>
              </w:rPr>
            </w:pPr>
            <w:r w:rsidRPr="00A82486">
              <w:t>2.3. </w:t>
            </w:r>
            <w:r w:rsidR="002D56A0" w:rsidRPr="00A82486">
              <w:rPr>
                <w:color w:val="000000"/>
              </w:rPr>
              <w:t xml:space="preserve">Дата, на которую составляется список владельцев именных эмиссионными ценных бумаг эмитента </w:t>
            </w:r>
            <w:r w:rsidR="003F00A7" w:rsidRPr="00A82486">
              <w:t xml:space="preserve">– </w:t>
            </w:r>
            <w:r w:rsidR="00E3251F" w:rsidRPr="00ED1DBF">
              <w:rPr>
                <w:i/>
              </w:rPr>
              <w:t>7</w:t>
            </w:r>
            <w:r w:rsidR="00C63C20" w:rsidRPr="00ED1DBF">
              <w:rPr>
                <w:b/>
                <w:i/>
              </w:rPr>
              <w:t xml:space="preserve"> </w:t>
            </w:r>
            <w:r w:rsidR="00E3251F" w:rsidRPr="00ED1DBF">
              <w:rPr>
                <w:b/>
                <w:i/>
              </w:rPr>
              <w:t>ию</w:t>
            </w:r>
            <w:r w:rsidR="00ED1DBF">
              <w:rPr>
                <w:b/>
                <w:i/>
              </w:rPr>
              <w:t>н</w:t>
            </w:r>
            <w:r w:rsidR="00E3251F" w:rsidRPr="00ED1DBF">
              <w:rPr>
                <w:b/>
                <w:i/>
              </w:rPr>
              <w:t>я</w:t>
            </w:r>
            <w:r w:rsidR="003F00A7" w:rsidRPr="00ED1DBF">
              <w:rPr>
                <w:b/>
                <w:i/>
              </w:rPr>
              <w:t xml:space="preserve"> 20</w:t>
            </w:r>
            <w:r w:rsidR="00265C90" w:rsidRPr="00ED1DBF">
              <w:rPr>
                <w:b/>
                <w:i/>
              </w:rPr>
              <w:t>1</w:t>
            </w:r>
            <w:r w:rsidR="00E3251F" w:rsidRPr="00ED1DBF">
              <w:rPr>
                <w:b/>
                <w:i/>
              </w:rPr>
              <w:t>2</w:t>
            </w:r>
            <w:r w:rsidR="00265C90" w:rsidRPr="00A82486">
              <w:rPr>
                <w:b/>
                <w:i/>
              </w:rPr>
              <w:t xml:space="preserve"> </w:t>
            </w:r>
            <w:r w:rsidR="003F00A7" w:rsidRPr="00A82486">
              <w:rPr>
                <w:b/>
                <w:i/>
              </w:rPr>
              <w:t>года</w:t>
            </w:r>
            <w:r w:rsidR="00265C90" w:rsidRPr="00A82486">
              <w:rPr>
                <w:b/>
                <w:i/>
              </w:rPr>
              <w:t>.</w:t>
            </w:r>
          </w:p>
          <w:p w:rsidR="008F7DFA" w:rsidRPr="00A82486" w:rsidRDefault="008F7DFA" w:rsidP="009179C7">
            <w:pPr>
              <w:jc w:val="both"/>
            </w:pPr>
            <w:r w:rsidRPr="00A82486">
              <w:t>2.4. </w:t>
            </w:r>
            <w:r w:rsidR="002D56A0" w:rsidRPr="00A82486">
              <w:t>Д</w:t>
            </w:r>
            <w:r w:rsidR="002D56A0" w:rsidRPr="00A82486">
              <w:rPr>
                <w:color w:val="000000"/>
              </w:rPr>
              <w:t xml:space="preserve">ата составления и номер протокола собрания (заседания) уполномоченного органа управления эмитента, на котором принято решение о дате составления списка владельцев именных эмиссионных ценных бумаг эмитента или иное решение, являющееся основанием для определения даты составления такого списка  </w:t>
            </w:r>
            <w:r w:rsidR="003F00A7" w:rsidRPr="00A82486">
              <w:t xml:space="preserve">- </w:t>
            </w:r>
            <w:r w:rsidR="002B77E8" w:rsidRPr="00A82486">
              <w:rPr>
                <w:b/>
                <w:i/>
              </w:rPr>
              <w:t>протокол заседания Совета директоров ОАО</w:t>
            </w:r>
            <w:r w:rsidR="0002762C" w:rsidRPr="00A82486">
              <w:rPr>
                <w:b/>
                <w:i/>
              </w:rPr>
              <w:t xml:space="preserve"> </w:t>
            </w:r>
            <w:r w:rsidR="00C63C20" w:rsidRPr="00A82486">
              <w:rPr>
                <w:b/>
                <w:i/>
              </w:rPr>
              <w:t>«</w:t>
            </w:r>
            <w:proofErr w:type="spellStart"/>
            <w:r w:rsidR="00C63C20" w:rsidRPr="00A82486">
              <w:rPr>
                <w:b/>
                <w:i/>
              </w:rPr>
              <w:t>НИИТавтопром</w:t>
            </w:r>
            <w:proofErr w:type="spellEnd"/>
            <w:r w:rsidR="00C63C20" w:rsidRPr="00A82486">
              <w:rPr>
                <w:b/>
                <w:i/>
              </w:rPr>
              <w:t>»</w:t>
            </w:r>
            <w:r w:rsidR="002B77E8" w:rsidRPr="00A82486">
              <w:rPr>
                <w:b/>
                <w:i/>
              </w:rPr>
              <w:t>, номер протокола - б/</w:t>
            </w:r>
            <w:proofErr w:type="spellStart"/>
            <w:r w:rsidR="002B77E8" w:rsidRPr="00A82486">
              <w:rPr>
                <w:b/>
                <w:i/>
              </w:rPr>
              <w:t>н</w:t>
            </w:r>
            <w:proofErr w:type="spellEnd"/>
            <w:r w:rsidR="002B77E8" w:rsidRPr="00A82486">
              <w:rPr>
                <w:b/>
                <w:i/>
              </w:rPr>
              <w:t xml:space="preserve">, дата составления протокола – </w:t>
            </w:r>
            <w:r w:rsidR="00AA3966">
              <w:rPr>
                <w:b/>
                <w:i/>
              </w:rPr>
              <w:t>2</w:t>
            </w:r>
            <w:r w:rsidR="009179C7">
              <w:rPr>
                <w:b/>
                <w:i/>
              </w:rPr>
              <w:t>9</w:t>
            </w:r>
            <w:r w:rsidR="00C63C20" w:rsidRPr="00A82486">
              <w:rPr>
                <w:b/>
                <w:i/>
              </w:rPr>
              <w:t xml:space="preserve"> </w:t>
            </w:r>
            <w:r w:rsidR="009179C7">
              <w:rPr>
                <w:b/>
                <w:i/>
              </w:rPr>
              <w:t>мая</w:t>
            </w:r>
            <w:r w:rsidR="002B77E8" w:rsidRPr="00A82486">
              <w:rPr>
                <w:b/>
                <w:i/>
              </w:rPr>
              <w:t xml:space="preserve"> 201</w:t>
            </w:r>
            <w:r w:rsidR="009179C7">
              <w:rPr>
                <w:b/>
                <w:i/>
              </w:rPr>
              <w:t>2</w:t>
            </w:r>
            <w:r w:rsidR="002B77E8" w:rsidRPr="00A82486">
              <w:rPr>
                <w:b/>
                <w:i/>
              </w:rPr>
              <w:t xml:space="preserve"> года.</w:t>
            </w:r>
          </w:p>
        </w:tc>
      </w:tr>
    </w:tbl>
    <w:p w:rsidR="008F7DFA" w:rsidRPr="00A82486" w:rsidRDefault="008F7D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8F7DFA" w:rsidRPr="00A82486">
        <w:trPr>
          <w:cantSplit/>
        </w:trPr>
        <w:tc>
          <w:tcPr>
            <w:tcW w:w="10235" w:type="dxa"/>
            <w:gridSpan w:val="11"/>
          </w:tcPr>
          <w:p w:rsidR="008F7DFA" w:rsidRPr="00A82486" w:rsidRDefault="008F7DFA" w:rsidP="00265C90">
            <w:pPr>
              <w:jc w:val="center"/>
            </w:pPr>
            <w:r w:rsidRPr="00A82486">
              <w:t>3.</w:t>
            </w:r>
            <w:r w:rsidR="00265C90" w:rsidRPr="00A82486">
              <w:t> </w:t>
            </w:r>
            <w:r w:rsidRPr="00A82486">
              <w:t>Подпись</w:t>
            </w:r>
          </w:p>
        </w:tc>
      </w:tr>
      <w:tr w:rsidR="008F7DFA" w:rsidRPr="00A824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F7DFA" w:rsidRPr="00A82486" w:rsidRDefault="008F7DFA" w:rsidP="00265C90">
            <w:pPr>
              <w:ind w:left="57"/>
            </w:pPr>
            <w:r w:rsidRPr="00A82486">
              <w:t>3.1.</w:t>
            </w:r>
            <w:r w:rsidR="00265C90" w:rsidRPr="00A82486">
              <w:t> </w:t>
            </w:r>
            <w:r w:rsidR="003F00A7" w:rsidRPr="00A82486"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F7DFA" w:rsidRPr="00A82486" w:rsidRDefault="008F7DF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7DFA" w:rsidRPr="00A82486" w:rsidRDefault="008F7DFA"/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7DFA" w:rsidRPr="00A82486" w:rsidRDefault="009179C7" w:rsidP="0002762C">
            <w:pPr>
              <w:jc w:val="center"/>
            </w:pPr>
            <w:r>
              <w:t>Абросимов С. Ю.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F7DFA" w:rsidRPr="00A82486" w:rsidRDefault="008F7DFA"/>
        </w:tc>
      </w:tr>
      <w:tr w:rsidR="008F7DFA" w:rsidRPr="00A824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7DFA" w:rsidRPr="00A82486" w:rsidRDefault="008F7DF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F7DFA" w:rsidRPr="00A82486" w:rsidRDefault="008F7DFA">
            <w:pPr>
              <w:jc w:val="center"/>
            </w:pPr>
            <w:r w:rsidRPr="00A82486"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F7DFA" w:rsidRPr="00A82486" w:rsidRDefault="008F7DFA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F7DFA" w:rsidRPr="00A82486" w:rsidRDefault="008F7DFA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7DFA" w:rsidRPr="00A82486" w:rsidRDefault="008F7DFA"/>
        </w:tc>
      </w:tr>
      <w:tr w:rsidR="008F7DFA" w:rsidRPr="00A824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F7DFA" w:rsidRPr="00A82486" w:rsidRDefault="008F7DFA" w:rsidP="00265C90">
            <w:pPr>
              <w:ind w:left="57"/>
            </w:pPr>
            <w:r w:rsidRPr="00A82486">
              <w:t>3.2.</w:t>
            </w:r>
            <w:r w:rsidR="00265C90" w:rsidRPr="00A82486">
              <w:t> </w:t>
            </w:r>
            <w:r w:rsidRPr="00A82486">
              <w:t>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7DFA" w:rsidRPr="00A82486" w:rsidRDefault="00AA3966" w:rsidP="00417E34">
            <w:pPr>
              <w:jc w:val="center"/>
            </w:pPr>
            <w:r>
              <w:t>2</w:t>
            </w:r>
            <w:r w:rsidR="009179C7">
              <w:t>9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DFA" w:rsidRPr="00A82486" w:rsidRDefault="008F7DFA">
            <w:r w:rsidRPr="00A82486"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7DFA" w:rsidRPr="00A82486" w:rsidRDefault="009179C7" w:rsidP="002B77E8">
            <w:pPr>
              <w:jc w:val="center"/>
            </w:pPr>
            <w:r>
              <w:t>мая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DFA" w:rsidRPr="00A82486" w:rsidRDefault="008F7DFA">
            <w:pPr>
              <w:jc w:val="right"/>
            </w:pPr>
            <w:r w:rsidRPr="00A82486"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7DFA" w:rsidRPr="00A82486" w:rsidRDefault="00A57D73" w:rsidP="009179C7">
            <w:r w:rsidRPr="00A82486">
              <w:t>1</w:t>
            </w:r>
            <w:r w:rsidR="009179C7"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DFA" w:rsidRPr="00A82486" w:rsidRDefault="008F7DFA">
            <w:pPr>
              <w:ind w:left="57"/>
            </w:pPr>
            <w:r w:rsidRPr="00A82486"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DFA" w:rsidRPr="00A82486" w:rsidRDefault="008F7DFA">
            <w:pPr>
              <w:jc w:val="center"/>
            </w:pPr>
            <w:r w:rsidRPr="00A82486"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F7DFA" w:rsidRPr="00A82486" w:rsidRDefault="008F7DFA"/>
        </w:tc>
      </w:tr>
      <w:tr w:rsidR="008F7DFA" w:rsidRPr="00A824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F7DFA" w:rsidRPr="00A82486" w:rsidRDefault="008F7DF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DFA" w:rsidRPr="00A82486" w:rsidRDefault="008F7DFA">
            <w:pPr>
              <w:jc w:val="center"/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DFA" w:rsidRPr="00A82486" w:rsidRDefault="008F7DFA"/>
        </w:tc>
      </w:tr>
    </w:tbl>
    <w:p w:rsidR="008F7DFA" w:rsidRPr="00A82486" w:rsidRDefault="008F7DFA"/>
    <w:sectPr w:rsidR="008F7DFA" w:rsidRPr="00A82486" w:rsidSect="008C3BAA">
      <w:pgSz w:w="11906" w:h="16838"/>
      <w:pgMar w:top="850" w:right="567" w:bottom="567" w:left="1134" w:header="397" w:footer="283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DEA" w:rsidRDefault="00B07DEA">
      <w:r>
        <w:separator/>
      </w:r>
    </w:p>
  </w:endnote>
  <w:endnote w:type="continuationSeparator" w:id="0">
    <w:p w:rsidR="00B07DEA" w:rsidRDefault="00B07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DEA" w:rsidRDefault="00B07DEA">
      <w:r>
        <w:separator/>
      </w:r>
    </w:p>
  </w:footnote>
  <w:footnote w:type="continuationSeparator" w:id="0">
    <w:p w:rsidR="00B07DEA" w:rsidRDefault="00B07D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3C54"/>
    <w:rsid w:val="0002762C"/>
    <w:rsid w:val="00032289"/>
    <w:rsid w:val="000E2C1E"/>
    <w:rsid w:val="000E46CD"/>
    <w:rsid w:val="000F1A91"/>
    <w:rsid w:val="0019176D"/>
    <w:rsid w:val="001D48B6"/>
    <w:rsid w:val="00265C90"/>
    <w:rsid w:val="002B4A05"/>
    <w:rsid w:val="002B77E8"/>
    <w:rsid w:val="002D56A0"/>
    <w:rsid w:val="003530B7"/>
    <w:rsid w:val="0039263D"/>
    <w:rsid w:val="003F00A7"/>
    <w:rsid w:val="004146AD"/>
    <w:rsid w:val="00417E34"/>
    <w:rsid w:val="00476DB9"/>
    <w:rsid w:val="0052146A"/>
    <w:rsid w:val="00577CF8"/>
    <w:rsid w:val="00593E7E"/>
    <w:rsid w:val="005B32B4"/>
    <w:rsid w:val="005C1FA3"/>
    <w:rsid w:val="005C3B2C"/>
    <w:rsid w:val="00694F2B"/>
    <w:rsid w:val="00785CA9"/>
    <w:rsid w:val="007E63CD"/>
    <w:rsid w:val="0082115D"/>
    <w:rsid w:val="008A7B08"/>
    <w:rsid w:val="008C3BAA"/>
    <w:rsid w:val="008F7DFA"/>
    <w:rsid w:val="009179C7"/>
    <w:rsid w:val="0092624C"/>
    <w:rsid w:val="009C3A83"/>
    <w:rsid w:val="00A301AC"/>
    <w:rsid w:val="00A42E7C"/>
    <w:rsid w:val="00A57D73"/>
    <w:rsid w:val="00A82486"/>
    <w:rsid w:val="00AA3966"/>
    <w:rsid w:val="00B02DFF"/>
    <w:rsid w:val="00B07DEA"/>
    <w:rsid w:val="00BC1B4A"/>
    <w:rsid w:val="00BD6A67"/>
    <w:rsid w:val="00C23C54"/>
    <w:rsid w:val="00C63C20"/>
    <w:rsid w:val="00CC40A9"/>
    <w:rsid w:val="00D0167A"/>
    <w:rsid w:val="00D90EF0"/>
    <w:rsid w:val="00DC72AD"/>
    <w:rsid w:val="00DD4764"/>
    <w:rsid w:val="00E3251F"/>
    <w:rsid w:val="00E62F8A"/>
    <w:rsid w:val="00EA25ED"/>
    <w:rsid w:val="00ED1DBF"/>
    <w:rsid w:val="00F20A16"/>
    <w:rsid w:val="00F36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AA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63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C3BAA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8C3BAA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8C3BA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C3BAA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C3BA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C3BAA"/>
    <w:rPr>
      <w:rFonts w:cs="Times New Roman"/>
      <w:sz w:val="20"/>
      <w:szCs w:val="20"/>
    </w:rPr>
  </w:style>
  <w:style w:type="paragraph" w:customStyle="1" w:styleId="3f3f3f3f3f3f3f3f3f1">
    <w:name w:val="з3fа3fг3fо3fл3fо3fв3fо3fк3f 1"/>
    <w:basedOn w:val="a"/>
    <w:next w:val="a"/>
    <w:uiPriority w:val="99"/>
    <w:rsid w:val="002B77E8"/>
    <w:pPr>
      <w:keepNext/>
      <w:widowControl w:val="0"/>
      <w:adjustRightInd w:val="0"/>
      <w:jc w:val="both"/>
    </w:pPr>
    <w:rPr>
      <w:rFonts w:eastAsiaTheme="minorEastAsia"/>
      <w:b/>
      <w:bCs/>
      <w:i/>
      <w:iCs/>
      <w:sz w:val="24"/>
      <w:szCs w:val="24"/>
    </w:rPr>
  </w:style>
  <w:style w:type="character" w:styleId="a7">
    <w:name w:val="Hyperlink"/>
    <w:basedOn w:val="a0"/>
    <w:uiPriority w:val="99"/>
    <w:rsid w:val="002B77E8"/>
    <w:rPr>
      <w:rFonts w:cs="Times New Roman"/>
      <w:color w:val="0000FF"/>
      <w:u w:val="single"/>
    </w:rPr>
  </w:style>
  <w:style w:type="character" w:customStyle="1" w:styleId="SUBST">
    <w:name w:val="__SUBST"/>
    <w:rsid w:val="0002762C"/>
    <w:rPr>
      <w:b/>
      <w:i/>
      <w:sz w:val="22"/>
    </w:rPr>
  </w:style>
  <w:style w:type="character" w:customStyle="1" w:styleId="10">
    <w:name w:val="Заголовок 1 Знак"/>
    <w:basedOn w:val="a0"/>
    <w:link w:val="1"/>
    <w:uiPriority w:val="99"/>
    <w:rsid w:val="00C63C20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iitavtoprom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314</Words>
  <Characters>1791</Characters>
  <Application>Microsoft Office Word</Application>
  <DocSecurity>0</DocSecurity>
  <Lines>14</Lines>
  <Paragraphs>4</Paragraphs>
  <ScaleCrop>false</ScaleCrop>
  <Company> 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subject/>
  <dc:creator>Prof-SlejovaNA</dc:creator>
  <cp:keywords/>
  <dc:description/>
  <cp:lastModifiedBy>lazareva</cp:lastModifiedBy>
  <cp:revision>16</cp:revision>
  <cp:lastPrinted>2011-11-02T08:57:00Z</cp:lastPrinted>
  <dcterms:created xsi:type="dcterms:W3CDTF">2011-11-02T08:41:00Z</dcterms:created>
  <dcterms:modified xsi:type="dcterms:W3CDTF">2012-05-29T07:23:00Z</dcterms:modified>
</cp:coreProperties>
</file>